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E3" w:rsidRDefault="00781EE3" w:rsidP="007C3D92">
      <w:pPr>
        <w:pStyle w:val="Paragrafoelenco"/>
        <w:jc w:val="both"/>
        <w:rPr>
          <w:rFonts w:ascii="Calibri" w:hAnsi="Calibri" w:cs="Calibri"/>
          <w:sz w:val="24"/>
          <w:szCs w:val="24"/>
        </w:rPr>
      </w:pPr>
    </w:p>
    <w:p w:rsidR="006F077E" w:rsidRDefault="006F077E" w:rsidP="007100B7">
      <w:pPr>
        <w:pStyle w:val="Paragrafoelenc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Gerente</w:t>
      </w:r>
    </w:p>
    <w:p w:rsidR="006F077E" w:rsidRPr="006F077E" w:rsidRDefault="006F077E" w:rsidP="007100B7">
      <w:pPr>
        <w:pStyle w:val="Paragrafoelenc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Arq.</w:t>
      </w:r>
      <w:r w:rsidR="00781EE3" w:rsidRPr="006F077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B4AF2" w:rsidRPr="006F077E">
        <w:rPr>
          <w:rFonts w:ascii="Calibri" w:hAnsi="Calibri" w:cs="Calibri"/>
          <w:b/>
          <w:bCs/>
          <w:sz w:val="24"/>
          <w:szCs w:val="24"/>
        </w:rPr>
        <w:t xml:space="preserve">Rosario </w:t>
      </w:r>
      <w:r w:rsidR="00781EE3" w:rsidRPr="006F077E">
        <w:rPr>
          <w:rFonts w:ascii="Calibri" w:hAnsi="Calibri" w:cs="Calibri"/>
          <w:b/>
          <w:bCs/>
          <w:sz w:val="24"/>
          <w:szCs w:val="24"/>
        </w:rPr>
        <w:t>Fabio Sciacca</w:t>
      </w:r>
    </w:p>
    <w:p w:rsidR="00781EE3" w:rsidRPr="006F077E" w:rsidRDefault="007100B7" w:rsidP="007100B7">
      <w:pPr>
        <w:pStyle w:val="Paragrafoelenco"/>
        <w:jc w:val="both"/>
        <w:rPr>
          <w:rFonts w:ascii="Calibri" w:hAnsi="Calibri" w:cs="Calibri"/>
          <w:sz w:val="24"/>
          <w:szCs w:val="24"/>
        </w:rPr>
      </w:pPr>
      <w:r w:rsidRPr="006F077E">
        <w:rPr>
          <w:rFonts w:ascii="Calibri" w:hAnsi="Calibri" w:cs="Calibri"/>
          <w:sz w:val="24"/>
          <w:szCs w:val="24"/>
        </w:rPr>
        <w:t xml:space="preserve">Fundador y CEO de la empresa. Arquitecto y fundador de varios portales digitales relacionados con la construcción, la arquitectura y el diseño, de entre los que destacan arkitectureonweb y elearingonweb, actualmente activos y que son los principales proyectos de la </w:t>
      </w:r>
      <w:r w:rsidR="00827C29">
        <w:rPr>
          <w:rFonts w:ascii="Calibri" w:hAnsi="Calibri" w:cs="Calibri"/>
          <w:sz w:val="24"/>
          <w:szCs w:val="24"/>
        </w:rPr>
        <w:t>empresa. El Arq.Rosario</w:t>
      </w:r>
      <w:r w:rsidRPr="006F077E">
        <w:rPr>
          <w:rFonts w:ascii="Calibri" w:hAnsi="Calibri" w:cs="Calibri"/>
          <w:sz w:val="24"/>
          <w:szCs w:val="24"/>
        </w:rPr>
        <w:t xml:space="preserve"> Fabio Sciacca cuenta con una trayectoria profesional de más de 20 años y realiza actualmente funciones </w:t>
      </w:r>
      <w:r w:rsidR="006F077E">
        <w:rPr>
          <w:rFonts w:ascii="Calibri" w:hAnsi="Calibri" w:cs="Calibri"/>
          <w:sz w:val="24"/>
          <w:szCs w:val="24"/>
        </w:rPr>
        <w:t>de dirección en la empresa NEXTON</w:t>
      </w:r>
      <w:r w:rsidRPr="006F077E">
        <w:rPr>
          <w:rFonts w:ascii="Calibri" w:hAnsi="Calibri" w:cs="Calibri"/>
          <w:sz w:val="24"/>
          <w:szCs w:val="24"/>
        </w:rPr>
        <w:t>WEB SLU</w:t>
      </w:r>
      <w:r w:rsidR="006F077E">
        <w:rPr>
          <w:rFonts w:ascii="Calibri" w:hAnsi="Calibri" w:cs="Calibri"/>
          <w:sz w:val="24"/>
          <w:szCs w:val="24"/>
        </w:rPr>
        <w:t>.</w:t>
      </w:r>
    </w:p>
    <w:p w:rsidR="007100B7" w:rsidRDefault="007100B7" w:rsidP="00781EE3">
      <w:pPr>
        <w:pStyle w:val="Paragrafoelenco"/>
        <w:ind w:left="1416"/>
        <w:jc w:val="both"/>
        <w:rPr>
          <w:rFonts w:ascii="Calibri" w:hAnsi="Calibri" w:cs="Calibri"/>
          <w:sz w:val="24"/>
          <w:szCs w:val="24"/>
        </w:rPr>
      </w:pPr>
    </w:p>
    <w:sectPr w:rsidR="007100B7" w:rsidSect="00FF2D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8E5"/>
    <w:multiLevelType w:val="hybridMultilevel"/>
    <w:tmpl w:val="80E8D1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5C484D"/>
    <w:multiLevelType w:val="hybridMultilevel"/>
    <w:tmpl w:val="92C659F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ind w:left="2160" w:hanging="360"/>
      </w:p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D54623"/>
    <w:multiLevelType w:val="hybridMultilevel"/>
    <w:tmpl w:val="F09E6AB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9DD7A19"/>
    <w:multiLevelType w:val="hybridMultilevel"/>
    <w:tmpl w:val="634CE7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870E5"/>
    <w:multiLevelType w:val="hybridMultilevel"/>
    <w:tmpl w:val="8F3A24B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4F32E9"/>
    <w:multiLevelType w:val="hybridMultilevel"/>
    <w:tmpl w:val="86B08B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42773D"/>
    <w:multiLevelType w:val="hybridMultilevel"/>
    <w:tmpl w:val="C9B4906E"/>
    <w:lvl w:ilvl="0" w:tplc="57247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3F2A01"/>
    <w:multiLevelType w:val="hybridMultilevel"/>
    <w:tmpl w:val="3A1C9F4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790B41"/>
    <w:multiLevelType w:val="hybridMultilevel"/>
    <w:tmpl w:val="D120600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654D7647"/>
    <w:multiLevelType w:val="hybridMultilevel"/>
    <w:tmpl w:val="04463918"/>
    <w:lvl w:ilvl="0" w:tplc="0CFCA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A2C26"/>
    <w:multiLevelType w:val="hybridMultilevel"/>
    <w:tmpl w:val="DB0E22F0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6915"/>
    <w:rsid w:val="00094164"/>
    <w:rsid w:val="000B6915"/>
    <w:rsid w:val="000C4579"/>
    <w:rsid w:val="000D1BBF"/>
    <w:rsid w:val="002B6861"/>
    <w:rsid w:val="00324B22"/>
    <w:rsid w:val="00391EBB"/>
    <w:rsid w:val="003C12E7"/>
    <w:rsid w:val="003C2E20"/>
    <w:rsid w:val="003C652A"/>
    <w:rsid w:val="003F4961"/>
    <w:rsid w:val="00466048"/>
    <w:rsid w:val="004775E4"/>
    <w:rsid w:val="00480A75"/>
    <w:rsid w:val="00494A93"/>
    <w:rsid w:val="004B4AF2"/>
    <w:rsid w:val="004B5F3B"/>
    <w:rsid w:val="004D7B9E"/>
    <w:rsid w:val="004E74C5"/>
    <w:rsid w:val="004E7DD3"/>
    <w:rsid w:val="00537295"/>
    <w:rsid w:val="005472AD"/>
    <w:rsid w:val="00562952"/>
    <w:rsid w:val="00614187"/>
    <w:rsid w:val="00640EA3"/>
    <w:rsid w:val="0066240B"/>
    <w:rsid w:val="006C60FC"/>
    <w:rsid w:val="006E00CE"/>
    <w:rsid w:val="006F077E"/>
    <w:rsid w:val="007100B7"/>
    <w:rsid w:val="00781EE3"/>
    <w:rsid w:val="007C3D92"/>
    <w:rsid w:val="00804DB6"/>
    <w:rsid w:val="00827C29"/>
    <w:rsid w:val="00862630"/>
    <w:rsid w:val="008664A7"/>
    <w:rsid w:val="008F3737"/>
    <w:rsid w:val="00947C1E"/>
    <w:rsid w:val="00985ADF"/>
    <w:rsid w:val="00B14A83"/>
    <w:rsid w:val="00B4117B"/>
    <w:rsid w:val="00B63A3A"/>
    <w:rsid w:val="00C13B4B"/>
    <w:rsid w:val="00C30B24"/>
    <w:rsid w:val="00C33934"/>
    <w:rsid w:val="00CB5B30"/>
    <w:rsid w:val="00D40C58"/>
    <w:rsid w:val="00D43E01"/>
    <w:rsid w:val="00DE0751"/>
    <w:rsid w:val="00E477CA"/>
    <w:rsid w:val="00E67352"/>
    <w:rsid w:val="00E97A0D"/>
    <w:rsid w:val="00EA09FD"/>
    <w:rsid w:val="00F553C2"/>
    <w:rsid w:val="00F837F0"/>
    <w:rsid w:val="00FF1470"/>
    <w:rsid w:val="00FF2D6D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2D6D"/>
  </w:style>
  <w:style w:type="paragraph" w:styleId="Titolo1">
    <w:name w:val="heading 1"/>
    <w:basedOn w:val="Normale"/>
    <w:next w:val="Normale"/>
    <w:link w:val="Titolo1Carattere"/>
    <w:uiPriority w:val="9"/>
    <w:qFormat/>
    <w:rsid w:val="000B6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6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6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6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6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6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6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6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6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6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6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6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69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69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69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69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69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69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6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6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6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6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6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69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69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69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6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69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691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9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4A83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729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5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FD0DD5-5DE4-4213-9238-877C5CD1F9FC}">
      <dsp:nvSpPr>
        <dsp:cNvPr id="0" name=""/>
        <dsp:cNvSpPr/>
      </dsp:nvSpPr>
      <dsp:spPr>
        <a:xfrm>
          <a:off x="2193766" y="1469647"/>
          <a:ext cx="1856263" cy="2126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157"/>
              </a:lnTo>
              <a:lnTo>
                <a:pt x="1856263" y="107157"/>
              </a:lnTo>
              <a:lnTo>
                <a:pt x="1856263" y="2126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4CDE3A-7A7C-48CE-8BE2-ECEA8BC7DA67}">
      <dsp:nvSpPr>
        <dsp:cNvPr id="0" name=""/>
        <dsp:cNvSpPr/>
      </dsp:nvSpPr>
      <dsp:spPr>
        <a:xfrm>
          <a:off x="2148046" y="1469647"/>
          <a:ext cx="91440" cy="2126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6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72EA5D-571B-471F-8CED-53590B208EB9}">
      <dsp:nvSpPr>
        <dsp:cNvPr id="0" name=""/>
        <dsp:cNvSpPr/>
      </dsp:nvSpPr>
      <dsp:spPr>
        <a:xfrm>
          <a:off x="337502" y="1469647"/>
          <a:ext cx="1856263" cy="212626"/>
        </a:xfrm>
        <a:custGeom>
          <a:avLst/>
          <a:gdLst/>
          <a:ahLst/>
          <a:cxnLst/>
          <a:rect l="0" t="0" r="0" b="0"/>
          <a:pathLst>
            <a:path>
              <a:moveTo>
                <a:pt x="1856263" y="0"/>
              </a:moveTo>
              <a:lnTo>
                <a:pt x="1856263" y="107157"/>
              </a:lnTo>
              <a:lnTo>
                <a:pt x="0" y="107157"/>
              </a:lnTo>
              <a:lnTo>
                <a:pt x="0" y="2126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216D20-170E-4017-BDA5-7F8B6249E4E5}">
      <dsp:nvSpPr>
        <dsp:cNvPr id="0" name=""/>
        <dsp:cNvSpPr/>
      </dsp:nvSpPr>
      <dsp:spPr>
        <a:xfrm>
          <a:off x="1856263" y="794642"/>
          <a:ext cx="675005" cy="6750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E5DACB-06B7-4F7C-A612-F050AC8FB7C1}">
      <dsp:nvSpPr>
        <dsp:cNvPr id="0" name=""/>
        <dsp:cNvSpPr/>
      </dsp:nvSpPr>
      <dsp:spPr>
        <a:xfrm>
          <a:off x="2588424" y="745333"/>
          <a:ext cx="1012507" cy="6750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Gerente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D. Rosario Fabio Sciacca</a:t>
          </a:r>
        </a:p>
      </dsp:txBody>
      <dsp:txXfrm>
        <a:off x="2588424" y="745333"/>
        <a:ext cx="1012507" cy="675005"/>
      </dsp:txXfrm>
    </dsp:sp>
    <dsp:sp modelId="{A05C228E-DB15-4D2D-BF8E-DE37DE1A34E5}">
      <dsp:nvSpPr>
        <dsp:cNvPr id="0" name=""/>
        <dsp:cNvSpPr/>
      </dsp:nvSpPr>
      <dsp:spPr>
        <a:xfrm>
          <a:off x="0" y="1682274"/>
          <a:ext cx="675005" cy="6750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53D7A3-692D-4637-B254-F4C8142623CF}">
      <dsp:nvSpPr>
        <dsp:cNvPr id="0" name=""/>
        <dsp:cNvSpPr/>
      </dsp:nvSpPr>
      <dsp:spPr>
        <a:xfrm>
          <a:off x="675004" y="1680587"/>
          <a:ext cx="1012507" cy="6750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Departamento de Formación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Responsable Karin Coucourde</a:t>
          </a:r>
        </a:p>
      </dsp:txBody>
      <dsp:txXfrm>
        <a:off x="675004" y="1680587"/>
        <a:ext cx="1012507" cy="675005"/>
      </dsp:txXfrm>
    </dsp:sp>
    <dsp:sp modelId="{156E1AE5-D10E-4AAE-924F-BE5846F63AF3}">
      <dsp:nvSpPr>
        <dsp:cNvPr id="0" name=""/>
        <dsp:cNvSpPr/>
      </dsp:nvSpPr>
      <dsp:spPr>
        <a:xfrm>
          <a:off x="1856263" y="1682274"/>
          <a:ext cx="675005" cy="6750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CA3EBE0-C2ED-4030-81C5-232C7D047A5B}">
      <dsp:nvSpPr>
        <dsp:cNvPr id="0" name=""/>
        <dsp:cNvSpPr/>
      </dsp:nvSpPr>
      <dsp:spPr>
        <a:xfrm>
          <a:off x="2531268" y="1680587"/>
          <a:ext cx="1012507" cy="6750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Departamento de Publicación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Responsable María Giulia Schellino</a:t>
          </a:r>
        </a:p>
      </dsp:txBody>
      <dsp:txXfrm>
        <a:off x="2531268" y="1680587"/>
        <a:ext cx="1012507" cy="675005"/>
      </dsp:txXfrm>
    </dsp:sp>
    <dsp:sp modelId="{C6430D3E-BC61-44DC-B289-D06D1C8AC3CD}">
      <dsp:nvSpPr>
        <dsp:cNvPr id="0" name=""/>
        <dsp:cNvSpPr/>
      </dsp:nvSpPr>
      <dsp:spPr>
        <a:xfrm>
          <a:off x="3712527" y="1682274"/>
          <a:ext cx="675005" cy="6750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412778-ABD0-451B-99CD-D18FDF8138FA}">
      <dsp:nvSpPr>
        <dsp:cNvPr id="0" name=""/>
        <dsp:cNvSpPr/>
      </dsp:nvSpPr>
      <dsp:spPr>
        <a:xfrm>
          <a:off x="4387532" y="1680587"/>
          <a:ext cx="1012507" cy="6750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Departamento de comunicación</a:t>
          </a:r>
        </a:p>
      </dsp:txBody>
      <dsp:txXfrm>
        <a:off x="4387532" y="1680587"/>
        <a:ext cx="1012507" cy="675005"/>
      </dsp:txXfrm>
    </dsp:sp>
  </dsp:spTree>
</dsp:drawing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 Fábrica</dc:creator>
  <cp:keywords/>
  <dc:description/>
  <cp:lastModifiedBy>nextonweb03</cp:lastModifiedBy>
  <cp:revision>8</cp:revision>
  <cp:lastPrinted>2024-04-18T11:01:00Z</cp:lastPrinted>
  <dcterms:created xsi:type="dcterms:W3CDTF">2024-04-12T12:42:00Z</dcterms:created>
  <dcterms:modified xsi:type="dcterms:W3CDTF">2024-04-18T11:02:00Z</dcterms:modified>
</cp:coreProperties>
</file>