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045" w:val="left" w:leader="none"/>
        </w:tabs>
        <w:spacing w:line="240" w:lineRule="auto"/>
        <w:ind w:left="106" w:right="0" w:firstLine="0"/>
        <w:rPr>
          <w:rFonts w:ascii="Times New Roman"/>
          <w:sz w:val="20"/>
        </w:rPr>
      </w:pPr>
      <w:r>
        <w:rPr>
          <w:rFonts w:ascii="Times New Roman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634849" cy="213741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8"/>
        </w:rPr>
      </w:pPr>
    </w:p>
    <w:p>
      <w:pPr>
        <w:spacing w:before="27"/>
        <w:ind w:left="2733" w:right="2260" w:firstLine="0"/>
        <w:jc w:val="center"/>
        <w:rPr>
          <w:b/>
          <w:sz w:val="36"/>
        </w:rPr>
      </w:pPr>
      <w:r>
        <w:rPr>
          <w:b/>
          <w:sz w:val="36"/>
        </w:rPr>
        <w:t>NEXT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ON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WEB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S.L.U.</w: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44"/>
        </w:rPr>
      </w:pPr>
    </w:p>
    <w:p>
      <w:pPr>
        <w:pStyle w:val="Title"/>
      </w:pPr>
      <w:r>
        <w:rPr/>
        <w:t>POLÍTICA</w:t>
      </w:r>
      <w:r>
        <w:rPr>
          <w:spacing w:val="-7"/>
        </w:rPr>
        <w:t> </w:t>
      </w:r>
      <w:r>
        <w:rPr/>
        <w:t>ANTICORRUPCIÓN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1751329</wp:posOffset>
            </wp:positionH>
            <wp:positionV relativeFrom="paragraph">
              <wp:posOffset>163838</wp:posOffset>
            </wp:positionV>
            <wp:extent cx="4076793" cy="1066800"/>
            <wp:effectExtent l="0" t="0" r="0" b="0"/>
            <wp:wrapTopAndBottom/>
            <wp:docPr id="5" name="image3.png" descr="Texto  Descripción generada automáticamente con confianza medi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793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spacing w:before="101"/>
        <w:ind w:left="0" w:right="35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1</w:t>
      </w:r>
    </w:p>
    <w:p>
      <w:pPr>
        <w:spacing w:after="0"/>
        <w:jc w:val="right"/>
        <w:rPr>
          <w:rFonts w:ascii="Trebuchet MS"/>
          <w:sz w:val="22"/>
        </w:rPr>
        <w:sectPr>
          <w:type w:val="continuous"/>
          <w:pgSz w:w="11910" w:h="16840"/>
          <w:pgMar w:top="700" w:bottom="280" w:left="860" w:right="134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045" w:val="left" w:leader="none"/>
        </w:tabs>
        <w:spacing w:line="240" w:lineRule="auto"/>
        <w:ind w:left="106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9"/>
        <w:rPr>
          <w:rFonts w:ascii="Trebuchet MS"/>
          <w:sz w:val="19"/>
        </w:rPr>
      </w:pPr>
    </w:p>
    <w:p>
      <w:pPr>
        <w:pStyle w:val="Heading1"/>
        <w:ind w:left="842" w:firstLine="0"/>
      </w:pPr>
      <w:r>
        <w:rPr/>
        <w:t>CONTENIDOS:</w:t>
      </w:r>
    </w:p>
    <w:p>
      <w:pPr>
        <w:spacing w:before="182"/>
        <w:ind w:left="842" w:right="0" w:firstLine="0"/>
        <w:jc w:val="left"/>
        <w:rPr>
          <w:b/>
          <w:sz w:val="24"/>
        </w:rPr>
      </w:pPr>
      <w:r>
        <w:rPr>
          <w:b/>
          <w:sz w:val="24"/>
        </w:rPr>
        <w:t>POLÍTICA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ANTICORRUPCIÓN 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NEXT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WEB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SLU</w:t>
      </w:r>
    </w:p>
    <w:p>
      <w:pPr>
        <w:pStyle w:val="Heading1"/>
        <w:numPr>
          <w:ilvl w:val="0"/>
          <w:numId w:val="1"/>
        </w:numPr>
        <w:tabs>
          <w:tab w:pos="1562" w:val="left" w:leader="none"/>
        </w:tabs>
        <w:spacing w:line="240" w:lineRule="auto" w:before="185" w:after="0"/>
        <w:ind w:left="1562" w:right="0" w:hanging="361"/>
        <w:jc w:val="left"/>
      </w:pPr>
      <w:r>
        <w:rPr/>
        <w:t>OBJETO</w:t>
      </w:r>
    </w:p>
    <w:p>
      <w:pPr>
        <w:pStyle w:val="ListParagraph"/>
        <w:numPr>
          <w:ilvl w:val="0"/>
          <w:numId w:val="1"/>
        </w:numPr>
        <w:tabs>
          <w:tab w:pos="1562" w:val="left" w:leader="none"/>
        </w:tabs>
        <w:spacing w:line="240" w:lineRule="auto" w:before="21" w:after="0"/>
        <w:ind w:left="1562" w:right="0" w:hanging="361"/>
        <w:jc w:val="left"/>
        <w:rPr>
          <w:b/>
          <w:sz w:val="24"/>
        </w:rPr>
      </w:pPr>
      <w:r>
        <w:rPr>
          <w:b/>
          <w:sz w:val="24"/>
        </w:rPr>
        <w:t>ÁMBITO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APLICACIÓN</w:t>
      </w:r>
    </w:p>
    <w:p>
      <w:pPr>
        <w:pStyle w:val="Heading1"/>
        <w:numPr>
          <w:ilvl w:val="0"/>
          <w:numId w:val="1"/>
        </w:numPr>
        <w:tabs>
          <w:tab w:pos="1562" w:val="left" w:leader="none"/>
        </w:tabs>
        <w:spacing w:line="240" w:lineRule="auto" w:before="24" w:after="0"/>
        <w:ind w:left="1562" w:right="0" w:hanging="361"/>
        <w:jc w:val="left"/>
      </w:pPr>
      <w:r>
        <w:rPr/>
        <w:t>PRINCIPIOS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ACTUACIÓN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spacing w:before="101"/>
        <w:ind w:left="0" w:right="35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2</w:t>
      </w:r>
    </w:p>
    <w:p>
      <w:pPr>
        <w:spacing w:after="0"/>
        <w:jc w:val="right"/>
        <w:rPr>
          <w:rFonts w:ascii="Trebuchet MS"/>
          <w:sz w:val="22"/>
        </w:rPr>
        <w:sectPr>
          <w:pgSz w:w="11910" w:h="16840"/>
          <w:pgMar w:top="700" w:bottom="280" w:left="860" w:right="134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045" w:val="left" w:leader="none"/>
        </w:tabs>
        <w:spacing w:line="240" w:lineRule="auto"/>
        <w:ind w:left="106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1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spacing w:before="4"/>
        <w:rPr>
          <w:rFonts w:ascii="Trebuchet MS"/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562" w:val="left" w:leader="none"/>
        </w:tabs>
        <w:spacing w:line="240" w:lineRule="auto" w:before="51" w:after="0"/>
        <w:ind w:left="1562" w:right="0" w:hanging="361"/>
        <w:jc w:val="left"/>
        <w:rPr>
          <w:sz w:val="24"/>
        </w:rPr>
      </w:pPr>
      <w:r>
        <w:rPr>
          <w:sz w:val="24"/>
        </w:rPr>
        <w:t>Objeto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59" w:lineRule="auto"/>
        <w:ind w:left="1562" w:right="358"/>
        <w:jc w:val="both"/>
      </w:pPr>
      <w:r>
        <w:rPr/>
        <w:t>Los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descritos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nuestro</w:t>
      </w:r>
      <w:r>
        <w:rPr>
          <w:spacing w:val="1"/>
        </w:rPr>
        <w:t> </w:t>
      </w:r>
      <w:r>
        <w:rPr/>
        <w:t>Código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Ética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Conducta</w:t>
      </w:r>
      <w:r>
        <w:rPr>
          <w:spacing w:val="1"/>
        </w:rPr>
        <w:t> </w:t>
      </w:r>
      <w:r>
        <w:rPr/>
        <w:t>implican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compromiso por parte de nuestra empresa. Algunos de estos valores, como la</w:t>
      </w:r>
      <w:r>
        <w:rPr>
          <w:spacing w:val="1"/>
        </w:rPr>
        <w:t> </w:t>
      </w:r>
      <w:r>
        <w:rPr/>
        <w:t>honestidad,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transparencia,</w:t>
      </w:r>
      <w:r>
        <w:rPr>
          <w:spacing w:val="1"/>
        </w:rPr>
        <w:t> </w:t>
      </w:r>
      <w:r>
        <w:rPr/>
        <w:t>influyen</w:t>
      </w:r>
      <w:r>
        <w:rPr>
          <w:spacing w:val="1"/>
        </w:rPr>
        <w:t> </w:t>
      </w:r>
      <w:r>
        <w:rPr/>
        <w:t>directamente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anticorrupción.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59" w:lineRule="auto"/>
        <w:ind w:left="1562" w:right="356"/>
        <w:jc w:val="both"/>
      </w:pPr>
      <w:r>
        <w:rPr/>
        <w:t>NEXT</w:t>
      </w:r>
      <w:r>
        <w:rPr>
          <w:spacing w:val="-9"/>
        </w:rPr>
        <w:t> </w:t>
      </w:r>
      <w:r>
        <w:rPr/>
        <w:t>ON</w:t>
      </w:r>
      <w:r>
        <w:rPr>
          <w:spacing w:val="-8"/>
        </w:rPr>
        <w:t> </w:t>
      </w:r>
      <w:r>
        <w:rPr/>
        <w:t>WEB</w:t>
      </w:r>
      <w:r>
        <w:rPr>
          <w:spacing w:val="-6"/>
        </w:rPr>
        <w:t> </w:t>
      </w:r>
      <w:r>
        <w:rPr/>
        <w:t>S.L.U.</w:t>
      </w:r>
      <w:r>
        <w:rPr>
          <w:spacing w:val="-8"/>
        </w:rPr>
        <w:t> </w:t>
      </w:r>
      <w:r>
        <w:rPr/>
        <w:t>realiza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/>
        <w:t>actividad</w:t>
      </w:r>
      <w:r>
        <w:rPr>
          <w:spacing w:val="-8"/>
        </w:rPr>
        <w:t> </w:t>
      </w:r>
      <w:r>
        <w:rPr/>
        <w:t>respectando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le</w:t>
      </w:r>
      <w:r>
        <w:rPr>
          <w:spacing w:val="-9"/>
        </w:rPr>
        <w:t> </w:t>
      </w:r>
      <w:r>
        <w:rPr/>
        <w:t>resulten</w:t>
      </w:r>
      <w:r>
        <w:rPr>
          <w:spacing w:val="-4"/>
        </w:rPr>
        <w:t> </w:t>
      </w:r>
      <w:r>
        <w:rPr/>
        <w:t>de</w:t>
      </w:r>
      <w:r>
        <w:rPr>
          <w:spacing w:val="-52"/>
        </w:rPr>
        <w:t> </w:t>
      </w:r>
      <w:r>
        <w:rPr/>
        <w:t>aplicación,</w:t>
      </w:r>
      <w:r>
        <w:rPr>
          <w:spacing w:val="-3"/>
        </w:rPr>
        <w:t> </w:t>
      </w:r>
      <w:r>
        <w:rPr/>
        <w:t>sin</w:t>
      </w:r>
      <w:r>
        <w:rPr>
          <w:spacing w:val="-3"/>
        </w:rPr>
        <w:t> </w:t>
      </w:r>
      <w:r>
        <w:rPr/>
        <w:t>tolerar</w:t>
      </w:r>
      <w:r>
        <w:rPr>
          <w:spacing w:val="-4"/>
        </w:rPr>
        <w:t> </w:t>
      </w:r>
      <w:r>
        <w:rPr/>
        <w:t>cualquier</w:t>
      </w:r>
      <w:r>
        <w:rPr>
          <w:spacing w:val="-4"/>
        </w:rPr>
        <w:t> </w:t>
      </w:r>
      <w:r>
        <w:rPr/>
        <w:t>conducta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pueda</w:t>
      </w:r>
      <w:r>
        <w:rPr>
          <w:spacing w:val="-3"/>
        </w:rPr>
        <w:t> </w:t>
      </w:r>
      <w:r>
        <w:rPr/>
        <w:t>considerase</w:t>
      </w:r>
      <w:r>
        <w:rPr>
          <w:spacing w:val="-5"/>
        </w:rPr>
        <w:t> </w:t>
      </w:r>
      <w:r>
        <w:rPr/>
        <w:t>corrupta.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59" w:lineRule="auto"/>
        <w:ind w:left="1562" w:right="360"/>
        <w:jc w:val="both"/>
      </w:pPr>
      <w:r>
        <w:rPr/>
        <w:t>Este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formalizar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normas,</w:t>
      </w:r>
      <w:r>
        <w:rPr>
          <w:spacing w:val="1"/>
        </w:rPr>
        <w:t> </w:t>
      </w:r>
      <w:r>
        <w:rPr/>
        <w:t>directrices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controles</w:t>
      </w:r>
      <w:r>
        <w:rPr>
          <w:spacing w:val="-2"/>
        </w:rPr>
        <w:t> </w:t>
      </w:r>
      <w:r>
        <w:rPr/>
        <w:t>necesarios</w:t>
      </w:r>
      <w:r>
        <w:rPr>
          <w:spacing w:val="-4"/>
        </w:rPr>
        <w:t> </w:t>
      </w:r>
      <w:r>
        <w:rPr/>
        <w:t>para</w:t>
      </w:r>
      <w:r>
        <w:rPr>
          <w:spacing w:val="-2"/>
        </w:rPr>
        <w:t> </w:t>
      </w:r>
      <w:r>
        <w:rPr/>
        <w:t>prevenir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corrupción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nuestra</w:t>
      </w:r>
      <w:r>
        <w:rPr>
          <w:spacing w:val="-4"/>
        </w:rPr>
        <w:t> </w:t>
      </w:r>
      <w:r>
        <w:rPr/>
        <w:t>empresa.</w:t>
      </w:r>
    </w:p>
    <w:p>
      <w:pPr>
        <w:pStyle w:val="BodyText"/>
        <w:spacing w:before="11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1562" w:val="left" w:leader="none"/>
        </w:tabs>
        <w:spacing w:line="240" w:lineRule="auto" w:before="0" w:after="0"/>
        <w:ind w:left="1562" w:right="0" w:hanging="361"/>
        <w:jc w:val="left"/>
        <w:rPr>
          <w:sz w:val="24"/>
        </w:rPr>
      </w:pPr>
      <w:r>
        <w:rPr>
          <w:sz w:val="24"/>
        </w:rPr>
        <w:t>Ámbito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Aplicación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256" w:lineRule="auto"/>
        <w:ind w:left="1562" w:right="361"/>
        <w:jc w:val="both"/>
      </w:pPr>
      <w:r>
        <w:rPr/>
        <w:t>Este Código Ético y de Conducta será de aplicación y vincula a los siguientes</w:t>
      </w:r>
      <w:r>
        <w:rPr>
          <w:spacing w:val="1"/>
        </w:rPr>
        <w:t> </w:t>
      </w:r>
      <w:r>
        <w:rPr/>
        <w:t>grupos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personas:</w:t>
      </w: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1"/>
          <w:numId w:val="2"/>
        </w:numPr>
        <w:tabs>
          <w:tab w:pos="2281" w:val="left" w:leader="none"/>
          <w:tab w:pos="2282" w:val="left" w:leader="none"/>
        </w:tabs>
        <w:spacing w:line="240" w:lineRule="auto" w:before="0" w:after="0"/>
        <w:ind w:left="2282" w:right="0" w:hanging="360"/>
        <w:jc w:val="left"/>
        <w:rPr>
          <w:sz w:val="24"/>
        </w:rPr>
      </w:pPr>
      <w:r>
        <w:rPr>
          <w:sz w:val="24"/>
        </w:rPr>
        <w:t>Gerencia</w:t>
      </w:r>
    </w:p>
    <w:p>
      <w:pPr>
        <w:pStyle w:val="ListParagraph"/>
        <w:numPr>
          <w:ilvl w:val="1"/>
          <w:numId w:val="2"/>
        </w:numPr>
        <w:tabs>
          <w:tab w:pos="2281" w:val="left" w:leader="none"/>
          <w:tab w:pos="2282" w:val="left" w:leader="none"/>
        </w:tabs>
        <w:spacing w:line="240" w:lineRule="auto" w:before="23" w:after="0"/>
        <w:ind w:left="2282" w:right="0" w:hanging="360"/>
        <w:jc w:val="left"/>
        <w:rPr>
          <w:sz w:val="24"/>
        </w:rPr>
      </w:pPr>
      <w:r>
        <w:rPr>
          <w:sz w:val="24"/>
        </w:rPr>
        <w:t>Empleados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directivos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NEXT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WEB</w:t>
      </w:r>
      <w:r>
        <w:rPr>
          <w:spacing w:val="-4"/>
          <w:sz w:val="24"/>
        </w:rPr>
        <w:t> </w:t>
      </w:r>
      <w:r>
        <w:rPr>
          <w:sz w:val="24"/>
        </w:rPr>
        <w:t>S.L.U.</w:t>
      </w:r>
    </w:p>
    <w:p>
      <w:pPr>
        <w:pStyle w:val="ListParagraph"/>
        <w:numPr>
          <w:ilvl w:val="1"/>
          <w:numId w:val="2"/>
        </w:numPr>
        <w:tabs>
          <w:tab w:pos="2282" w:val="left" w:leader="none"/>
        </w:tabs>
        <w:spacing w:line="256" w:lineRule="auto" w:before="23" w:after="0"/>
        <w:ind w:left="2282" w:right="361" w:hanging="360"/>
        <w:jc w:val="both"/>
        <w:rPr>
          <w:sz w:val="24"/>
        </w:rPr>
      </w:pPr>
      <w:r>
        <w:rPr>
          <w:sz w:val="24"/>
        </w:rPr>
        <w:t>Cualquier otro profesional que actúe en nombre y representación de la</w:t>
      </w:r>
      <w:r>
        <w:rPr>
          <w:spacing w:val="1"/>
          <w:sz w:val="24"/>
        </w:rPr>
        <w:t> </w:t>
      </w:r>
      <w:r>
        <w:rPr>
          <w:sz w:val="24"/>
        </w:rPr>
        <w:t>empresa.</w:t>
      </w:r>
    </w:p>
    <w:p>
      <w:pPr>
        <w:pStyle w:val="ListParagraph"/>
        <w:numPr>
          <w:ilvl w:val="1"/>
          <w:numId w:val="2"/>
        </w:numPr>
        <w:tabs>
          <w:tab w:pos="2281" w:val="left" w:leader="none"/>
          <w:tab w:pos="2282" w:val="left" w:leader="none"/>
        </w:tabs>
        <w:spacing w:line="240" w:lineRule="auto" w:before="6" w:after="0"/>
        <w:ind w:left="2282" w:right="0" w:hanging="360"/>
        <w:jc w:val="left"/>
        <w:rPr>
          <w:sz w:val="24"/>
        </w:rPr>
      </w:pPr>
      <w:r>
        <w:rPr>
          <w:sz w:val="24"/>
        </w:rPr>
        <w:t>Becarios,</w:t>
      </w:r>
      <w:r>
        <w:rPr>
          <w:spacing w:val="-9"/>
          <w:sz w:val="24"/>
        </w:rPr>
        <w:t> </w:t>
      </w:r>
      <w:r>
        <w:rPr>
          <w:sz w:val="24"/>
        </w:rPr>
        <w:t>personal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prácticas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periodo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formación</w:t>
      </w:r>
      <w:r>
        <w:rPr>
          <w:spacing w:val="-8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10"/>
          <w:sz w:val="24"/>
        </w:rPr>
        <w:t> </w:t>
      </w:r>
      <w:r>
        <w:rPr>
          <w:sz w:val="24"/>
        </w:rPr>
        <w:t>empresa.</w:t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1562" w:val="left" w:leader="none"/>
        </w:tabs>
        <w:spacing w:line="240" w:lineRule="auto" w:before="1" w:after="0"/>
        <w:ind w:left="1562" w:right="0" w:hanging="361"/>
        <w:jc w:val="left"/>
        <w:rPr>
          <w:sz w:val="24"/>
        </w:rPr>
      </w:pPr>
      <w:r>
        <w:rPr>
          <w:sz w:val="24"/>
        </w:rPr>
        <w:t>Principios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actuación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59" w:lineRule="auto" w:before="1"/>
        <w:ind w:left="1562" w:right="357"/>
        <w:jc w:val="both"/>
      </w:pPr>
      <w:r>
        <w:rPr/>
        <w:t>NEXT ON WEB</w:t>
      </w:r>
      <w:r>
        <w:rPr>
          <w:spacing w:val="1"/>
        </w:rPr>
        <w:t> </w:t>
      </w:r>
      <w:r>
        <w:rPr/>
        <w:t>S.L.U.</w:t>
      </w:r>
      <w:r>
        <w:rPr>
          <w:spacing w:val="1"/>
        </w:rPr>
        <w:t> </w:t>
      </w:r>
      <w:r>
        <w:rPr/>
        <w:t>tiene el compromiso de</w:t>
      </w:r>
      <w:r>
        <w:rPr>
          <w:spacing w:val="1"/>
        </w:rPr>
        <w:t> </w:t>
      </w:r>
      <w:r>
        <w:rPr/>
        <w:t>luchar contra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corrupción,</w:t>
      </w:r>
      <w:r>
        <w:rPr>
          <w:spacing w:val="1"/>
        </w:rPr>
        <w:t> </w:t>
      </w:r>
      <w:r>
        <w:rPr>
          <w:spacing w:val="-1"/>
        </w:rPr>
        <w:t>comprometiéndose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trabajar</w:t>
      </w:r>
      <w:r>
        <w:rPr>
          <w:spacing w:val="-11"/>
        </w:rPr>
        <w:t> </w:t>
      </w:r>
      <w:r>
        <w:rPr>
          <w:spacing w:val="-1"/>
        </w:rPr>
        <w:t>en</w:t>
      </w:r>
      <w:r>
        <w:rPr>
          <w:spacing w:val="-11"/>
        </w:rPr>
        <w:t> </w:t>
      </w:r>
      <w:r>
        <w:rPr>
          <w:spacing w:val="-1"/>
        </w:rPr>
        <w:t>todas</w:t>
      </w:r>
      <w:r>
        <w:rPr>
          <w:spacing w:val="-12"/>
        </w:rPr>
        <w:t> </w:t>
      </w:r>
      <w:r>
        <w:rPr>
          <w:spacing w:val="-1"/>
        </w:rPr>
        <w:t>sus</w:t>
      </w:r>
      <w:r>
        <w:rPr>
          <w:spacing w:val="-13"/>
        </w:rPr>
        <w:t> </w:t>
      </w:r>
      <w:r>
        <w:rPr>
          <w:spacing w:val="-1"/>
        </w:rPr>
        <w:t>formas</w:t>
      </w:r>
      <w:r>
        <w:rPr>
          <w:spacing w:val="-12"/>
        </w:rPr>
        <w:t> </w:t>
      </w:r>
      <w:r>
        <w:rPr/>
        <w:t>para</w:t>
      </w:r>
      <w:r>
        <w:rPr>
          <w:spacing w:val="-12"/>
        </w:rPr>
        <w:t> </w:t>
      </w:r>
      <w:r>
        <w:rPr/>
        <w:t>promover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fortalecer</w:t>
      </w:r>
      <w:r>
        <w:rPr>
          <w:spacing w:val="-12"/>
        </w:rPr>
        <w:t> </w:t>
      </w:r>
      <w:r>
        <w:rPr/>
        <w:t>las</w:t>
      </w:r>
      <w:r>
        <w:rPr>
          <w:spacing w:val="-52"/>
        </w:rPr>
        <w:t> </w:t>
      </w:r>
      <w:r>
        <w:rPr/>
        <w:t>medidas para combatirla, rechazando toda forma de corrupción sea directa o</w:t>
      </w:r>
      <w:r>
        <w:rPr>
          <w:spacing w:val="1"/>
        </w:rPr>
        <w:t> </w:t>
      </w:r>
      <w:r>
        <w:rPr/>
        <w:t>indirecta.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ind w:left="1562"/>
        <w:jc w:val="both"/>
      </w:pPr>
      <w:r>
        <w:rPr/>
        <w:t>La</w:t>
      </w:r>
      <w:r>
        <w:rPr>
          <w:spacing w:val="-4"/>
        </w:rPr>
        <w:t> </w:t>
      </w:r>
      <w:r>
        <w:rPr/>
        <w:t>empresa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rige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siguientes</w:t>
      </w:r>
      <w:r>
        <w:rPr>
          <w:spacing w:val="-5"/>
        </w:rPr>
        <w:t> </w:t>
      </w:r>
      <w:r>
        <w:rPr/>
        <w:t>principios</w:t>
      </w:r>
      <w:r>
        <w:rPr>
          <w:spacing w:val="-3"/>
        </w:rPr>
        <w:t> </w:t>
      </w:r>
      <w:r>
        <w:rPr/>
        <w:t>anticorrupción: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2282" w:val="left" w:leader="none"/>
        </w:tabs>
        <w:spacing w:line="259" w:lineRule="auto" w:before="0" w:after="0"/>
        <w:ind w:left="2282" w:right="356" w:hanging="360"/>
        <w:jc w:val="both"/>
        <w:rPr>
          <w:sz w:val="24"/>
        </w:rPr>
      </w:pPr>
      <w:r>
        <w:rPr>
          <w:b/>
          <w:sz w:val="24"/>
        </w:rPr>
        <w:t>Identificación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explicación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diferentes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tipos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prácticas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corruptas</w:t>
      </w:r>
      <w:r>
        <w:rPr>
          <w:sz w:val="24"/>
        </w:rPr>
        <w:t>. Todas las personas que</w:t>
      </w:r>
      <w:r>
        <w:rPr>
          <w:spacing w:val="1"/>
          <w:sz w:val="24"/>
        </w:rPr>
        <w:t> </w:t>
      </w:r>
      <w:r>
        <w:rPr>
          <w:sz w:val="24"/>
        </w:rPr>
        <w:t>trabajan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empresa</w:t>
      </w:r>
      <w:r>
        <w:rPr>
          <w:spacing w:val="1"/>
          <w:sz w:val="24"/>
        </w:rPr>
        <w:t> </w:t>
      </w:r>
      <w:r>
        <w:rPr>
          <w:sz w:val="24"/>
        </w:rPr>
        <w:t>tienen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responsabilidad de comprender lo que es la corrupción, así como los</w:t>
      </w:r>
      <w:r>
        <w:rPr>
          <w:spacing w:val="1"/>
          <w:sz w:val="24"/>
        </w:rPr>
        <w:t> </w:t>
      </w:r>
      <w:r>
        <w:rPr>
          <w:sz w:val="24"/>
        </w:rPr>
        <w:t>riesgos y</w:t>
      </w:r>
      <w:r>
        <w:rPr>
          <w:spacing w:val="-1"/>
          <w:sz w:val="24"/>
        </w:rPr>
        <w:t> </w:t>
      </w:r>
      <w:r>
        <w:rPr>
          <w:sz w:val="24"/>
        </w:rPr>
        <w:t>sanciones que</w:t>
      </w:r>
      <w:r>
        <w:rPr>
          <w:spacing w:val="-3"/>
          <w:sz w:val="24"/>
        </w:rPr>
        <w:t> </w:t>
      </w:r>
      <w:r>
        <w:rPr>
          <w:sz w:val="24"/>
        </w:rPr>
        <w:t>su</w:t>
      </w:r>
      <w:r>
        <w:rPr>
          <w:spacing w:val="1"/>
          <w:sz w:val="24"/>
        </w:rPr>
        <w:t> </w:t>
      </w:r>
      <w:r>
        <w:rPr>
          <w:sz w:val="24"/>
        </w:rPr>
        <w:t>práctica</w:t>
      </w:r>
      <w:r>
        <w:rPr>
          <w:spacing w:val="-1"/>
          <w:sz w:val="24"/>
        </w:rPr>
        <w:t> </w:t>
      </w:r>
      <w:r>
        <w:rPr>
          <w:sz w:val="24"/>
        </w:rPr>
        <w:t>conlleva.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1"/>
          <w:numId w:val="2"/>
        </w:numPr>
        <w:tabs>
          <w:tab w:pos="2282" w:val="left" w:leader="none"/>
        </w:tabs>
        <w:spacing w:line="259" w:lineRule="auto" w:before="0" w:after="0"/>
        <w:ind w:left="2282" w:right="356" w:hanging="360"/>
        <w:jc w:val="both"/>
        <w:rPr>
          <w:sz w:val="24"/>
        </w:rPr>
      </w:pPr>
      <w:r>
        <w:rPr>
          <w:b/>
          <w:spacing w:val="-1"/>
          <w:sz w:val="24"/>
        </w:rPr>
        <w:t>Definición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límites.</w:t>
      </w:r>
      <w:r>
        <w:rPr>
          <w:b/>
          <w:spacing w:val="-11"/>
          <w:sz w:val="24"/>
        </w:rPr>
        <w:t> </w:t>
      </w:r>
      <w:r>
        <w:rPr>
          <w:sz w:val="24"/>
        </w:rPr>
        <w:t>Es</w:t>
      </w:r>
      <w:r>
        <w:rPr>
          <w:spacing w:val="-12"/>
          <w:sz w:val="24"/>
        </w:rPr>
        <w:t> </w:t>
      </w:r>
      <w:r>
        <w:rPr>
          <w:sz w:val="24"/>
        </w:rPr>
        <w:t>importante</w:t>
      </w:r>
      <w:r>
        <w:rPr>
          <w:spacing w:val="-12"/>
          <w:sz w:val="24"/>
        </w:rPr>
        <w:t> </w:t>
      </w:r>
      <w:r>
        <w:rPr>
          <w:sz w:val="24"/>
        </w:rPr>
        <w:t>definir</w:t>
      </w:r>
      <w:r>
        <w:rPr>
          <w:spacing w:val="-12"/>
          <w:sz w:val="24"/>
        </w:rPr>
        <w:t> </w:t>
      </w:r>
      <w:r>
        <w:rPr>
          <w:sz w:val="24"/>
        </w:rPr>
        <w:t>los</w:t>
      </w:r>
      <w:r>
        <w:rPr>
          <w:spacing w:val="-11"/>
          <w:sz w:val="24"/>
        </w:rPr>
        <w:t> </w:t>
      </w:r>
      <w:r>
        <w:rPr>
          <w:sz w:val="24"/>
        </w:rPr>
        <w:t>límites</w:t>
      </w:r>
      <w:r>
        <w:rPr>
          <w:spacing w:val="-12"/>
          <w:sz w:val="24"/>
        </w:rPr>
        <w:t> </w:t>
      </w:r>
      <w:r>
        <w:rPr>
          <w:sz w:val="24"/>
        </w:rPr>
        <w:t>en</w:t>
      </w:r>
      <w:r>
        <w:rPr>
          <w:spacing w:val="-12"/>
          <w:sz w:val="24"/>
        </w:rPr>
        <w:t> </w:t>
      </w:r>
      <w:r>
        <w:rPr>
          <w:sz w:val="24"/>
        </w:rPr>
        <w:t>cuando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recibir</w:t>
      </w:r>
      <w:r>
        <w:rPr>
          <w:spacing w:val="-52"/>
          <w:sz w:val="24"/>
        </w:rPr>
        <w:t> </w:t>
      </w:r>
      <w:r>
        <w:rPr>
          <w:sz w:val="24"/>
        </w:rPr>
        <w:t>regalos, invitación a comidas, o a obsequios de ocio y entretenimiento o</w:t>
      </w:r>
      <w:r>
        <w:rPr>
          <w:spacing w:val="-52"/>
          <w:sz w:val="24"/>
        </w:rPr>
        <w:t> </w:t>
      </w:r>
      <w:r>
        <w:rPr>
          <w:spacing w:val="-2"/>
          <w:sz w:val="24"/>
        </w:rPr>
        <w:t>patrocinio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corporativo,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ya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este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tipo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prácticas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pueden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interpretarse</w:t>
      </w:r>
      <w:r>
        <w:rPr>
          <w:spacing w:val="-52"/>
          <w:sz w:val="24"/>
        </w:rPr>
        <w:t> </w:t>
      </w:r>
      <w:r>
        <w:rPr>
          <w:sz w:val="24"/>
        </w:rPr>
        <w:t>como corruptas.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before="101"/>
        <w:ind w:left="0" w:right="35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3</w:t>
      </w:r>
    </w:p>
    <w:p>
      <w:pPr>
        <w:spacing w:after="0"/>
        <w:jc w:val="right"/>
        <w:rPr>
          <w:rFonts w:ascii="Trebuchet MS"/>
          <w:sz w:val="22"/>
        </w:rPr>
        <w:sectPr>
          <w:pgSz w:w="11910" w:h="16840"/>
          <w:pgMar w:top="700" w:bottom="280" w:left="860" w:right="1340"/>
          <w:pgBorders w:offsetFrom="page">
            <w:top w:val="single" w:color="747474" w:space="20" w:sz="12"/>
            <w:left w:val="single" w:color="747474" w:space="14" w:sz="12"/>
            <w:bottom w:val="single" w:color="747474" w:space="23" w:sz="12"/>
            <w:right w:val="single" w:color="747474" w:space="16" w:sz="12"/>
          </w:pgBorders>
        </w:sectPr>
      </w:pPr>
    </w:p>
    <w:p>
      <w:pPr>
        <w:tabs>
          <w:tab w:pos="7045" w:val="left" w:leader="none"/>
        </w:tabs>
        <w:spacing w:line="240" w:lineRule="auto"/>
        <w:ind w:left="106" w:right="0" w:firstLine="0"/>
        <w:rPr>
          <w:rFonts w:ascii="Trebuchet MS"/>
          <w:sz w:val="20"/>
        </w:rPr>
      </w:pPr>
      <w:r>
        <w:rPr>
          <w:rFonts w:ascii="Trebuchet MS"/>
          <w:position w:val="4"/>
          <w:sz w:val="20"/>
        </w:rPr>
        <w:drawing>
          <wp:inline distT="0" distB="0" distL="0" distR="0">
            <wp:extent cx="1701602" cy="301751"/>
            <wp:effectExtent l="0" t="0" r="0" b="0"/>
            <wp:docPr id="1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0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"/>
          <w:sz w:val="20"/>
        </w:rPr>
      </w:r>
      <w:r>
        <w:rPr>
          <w:rFonts w:ascii="Trebuchet MS"/>
          <w:position w:val="4"/>
          <w:sz w:val="20"/>
        </w:rPr>
        <w:tab/>
      </w:r>
      <w:r>
        <w:rPr>
          <w:rFonts w:ascii="Trebuchet MS"/>
          <w:sz w:val="20"/>
        </w:rPr>
        <w:drawing>
          <wp:inline distT="0" distB="0" distL="0" distR="0">
            <wp:extent cx="1634849" cy="213741"/>
            <wp:effectExtent l="0" t="0" r="0" b="0"/>
            <wp:docPr id="1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49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spacing w:before="3"/>
        <w:rPr>
          <w:rFonts w:ascii="Trebuchet MS"/>
          <w:sz w:val="8"/>
        </w:rPr>
      </w:pPr>
    </w:p>
    <w:p>
      <w:pPr>
        <w:pStyle w:val="ListParagraph"/>
        <w:numPr>
          <w:ilvl w:val="1"/>
          <w:numId w:val="2"/>
        </w:numPr>
        <w:tabs>
          <w:tab w:pos="2282" w:val="left" w:leader="none"/>
        </w:tabs>
        <w:spacing w:line="256" w:lineRule="auto" w:before="100" w:after="0"/>
        <w:ind w:left="2282" w:right="355" w:hanging="360"/>
        <w:jc w:val="both"/>
        <w:rPr>
          <w:sz w:val="24"/>
        </w:rPr>
      </w:pPr>
      <w:r>
        <w:rPr>
          <w:b/>
          <w:sz w:val="24"/>
        </w:rPr>
        <w:t>Ser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honestos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transparentes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Toda</w:t>
      </w:r>
      <w:r>
        <w:rPr>
          <w:spacing w:val="1"/>
          <w:sz w:val="24"/>
        </w:rPr>
        <w:t> </w:t>
      </w:r>
      <w:r>
        <w:rPr>
          <w:sz w:val="24"/>
        </w:rPr>
        <w:t>nuestra</w:t>
      </w:r>
      <w:r>
        <w:rPr>
          <w:spacing w:val="1"/>
          <w:sz w:val="24"/>
        </w:rPr>
        <w:t> </w:t>
      </w:r>
      <w:r>
        <w:rPr>
          <w:sz w:val="24"/>
        </w:rPr>
        <w:t>actividad</w:t>
      </w:r>
      <w:r>
        <w:rPr>
          <w:spacing w:val="1"/>
          <w:sz w:val="24"/>
        </w:rPr>
        <w:t> </w:t>
      </w:r>
      <w:r>
        <w:rPr>
          <w:sz w:val="24"/>
        </w:rPr>
        <w:t>deberá</w:t>
      </w:r>
      <w:r>
        <w:rPr>
          <w:spacing w:val="1"/>
          <w:sz w:val="24"/>
        </w:rPr>
        <w:t> </w:t>
      </w:r>
      <w:r>
        <w:rPr>
          <w:sz w:val="24"/>
        </w:rPr>
        <w:t>estar</w:t>
      </w:r>
      <w:r>
        <w:rPr>
          <w:spacing w:val="1"/>
          <w:sz w:val="24"/>
        </w:rPr>
        <w:t> </w:t>
      </w:r>
      <w:r>
        <w:rPr>
          <w:sz w:val="24"/>
        </w:rPr>
        <w:t>registrada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forma</w:t>
      </w:r>
      <w:r>
        <w:rPr>
          <w:spacing w:val="-2"/>
          <w:sz w:val="24"/>
        </w:rPr>
        <w:t> </w:t>
      </w:r>
      <w:r>
        <w:rPr>
          <w:sz w:val="24"/>
        </w:rPr>
        <w:t>clara,</w:t>
      </w:r>
      <w:r>
        <w:rPr>
          <w:spacing w:val="-2"/>
          <w:sz w:val="24"/>
        </w:rPr>
        <w:t> </w:t>
      </w:r>
      <w:r>
        <w:rPr>
          <w:sz w:val="24"/>
        </w:rPr>
        <w:t>sin</w:t>
      </w:r>
      <w:r>
        <w:rPr>
          <w:spacing w:val="-1"/>
          <w:sz w:val="24"/>
        </w:rPr>
        <w:t> </w:t>
      </w:r>
      <w:r>
        <w:rPr>
          <w:sz w:val="24"/>
        </w:rPr>
        <w:t>omitir</w:t>
      </w:r>
      <w:r>
        <w:rPr>
          <w:spacing w:val="-5"/>
          <w:sz w:val="24"/>
        </w:rPr>
        <w:t> </w:t>
      </w:r>
      <w:r>
        <w:rPr>
          <w:sz w:val="24"/>
        </w:rPr>
        <w:t>datos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ningún</w:t>
      </w:r>
      <w:r>
        <w:rPr>
          <w:spacing w:val="-1"/>
          <w:sz w:val="24"/>
        </w:rPr>
        <w:t> </w:t>
      </w:r>
      <w:r>
        <w:rPr>
          <w:sz w:val="24"/>
        </w:rPr>
        <w:t>momento.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1"/>
          <w:numId w:val="2"/>
        </w:numPr>
        <w:tabs>
          <w:tab w:pos="2282" w:val="left" w:leader="none"/>
        </w:tabs>
        <w:spacing w:line="259" w:lineRule="auto" w:before="1" w:after="0"/>
        <w:ind w:left="2282" w:right="357" w:hanging="360"/>
        <w:jc w:val="both"/>
        <w:rPr>
          <w:sz w:val="24"/>
        </w:rPr>
      </w:pPr>
      <w:r>
        <w:rPr>
          <w:b/>
          <w:sz w:val="24"/>
        </w:rPr>
        <w:t>Tratamiento de la información. </w:t>
      </w:r>
      <w:r>
        <w:rPr>
          <w:sz w:val="24"/>
        </w:rPr>
        <w:t>Tratamos la información de nuestros</w:t>
      </w:r>
      <w:r>
        <w:rPr>
          <w:spacing w:val="1"/>
          <w:sz w:val="24"/>
        </w:rPr>
        <w:t> </w:t>
      </w:r>
      <w:r>
        <w:rPr>
          <w:sz w:val="24"/>
        </w:rPr>
        <w:t>clientes,</w:t>
      </w:r>
      <w:r>
        <w:rPr>
          <w:spacing w:val="1"/>
          <w:sz w:val="24"/>
        </w:rPr>
        <w:t> </w:t>
      </w:r>
      <w:r>
        <w:rPr>
          <w:sz w:val="24"/>
        </w:rPr>
        <w:t>socios</w:t>
      </w:r>
      <w:r>
        <w:rPr>
          <w:spacing w:val="1"/>
          <w:sz w:val="24"/>
        </w:rPr>
        <w:t> </w:t>
      </w:r>
      <w:r>
        <w:rPr>
          <w:sz w:val="24"/>
        </w:rPr>
        <w:t>comerciales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empleados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máxima</w:t>
      </w:r>
      <w:r>
        <w:rPr>
          <w:spacing w:val="1"/>
          <w:sz w:val="24"/>
        </w:rPr>
        <w:t> </w:t>
      </w:r>
      <w:r>
        <w:rPr>
          <w:sz w:val="24"/>
        </w:rPr>
        <w:t>discreción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privacidad. Esta no será utilizada de forma indebida o ilícita en beneficio</w:t>
      </w:r>
      <w:r>
        <w:rPr>
          <w:spacing w:val="-52"/>
          <w:sz w:val="24"/>
        </w:rPr>
        <w:t> </w:t>
      </w:r>
      <w:r>
        <w:rPr>
          <w:sz w:val="24"/>
        </w:rPr>
        <w:t>propio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terceros.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1"/>
          <w:numId w:val="2"/>
        </w:numPr>
        <w:tabs>
          <w:tab w:pos="2282" w:val="left" w:leader="none"/>
        </w:tabs>
        <w:spacing w:line="259" w:lineRule="auto" w:before="0" w:after="0"/>
        <w:ind w:left="2282" w:right="356" w:hanging="360"/>
        <w:jc w:val="both"/>
        <w:rPr>
          <w:sz w:val="24"/>
        </w:rPr>
      </w:pPr>
      <w:r>
        <w:rPr>
          <w:b/>
          <w:sz w:val="24"/>
        </w:rPr>
        <w:t>Contribuciones a partidos políticos. </w:t>
      </w:r>
      <w:r>
        <w:rPr>
          <w:sz w:val="24"/>
        </w:rPr>
        <w:t>NEXT ON WEB S.L.U. no muestra</w:t>
      </w:r>
      <w:r>
        <w:rPr>
          <w:spacing w:val="1"/>
          <w:sz w:val="24"/>
        </w:rPr>
        <w:t> </w:t>
      </w:r>
      <w:r>
        <w:rPr>
          <w:sz w:val="24"/>
        </w:rPr>
        <w:t>apoyo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ningún</w:t>
      </w:r>
      <w:r>
        <w:rPr>
          <w:spacing w:val="1"/>
          <w:sz w:val="24"/>
        </w:rPr>
        <w:t> </w:t>
      </w:r>
      <w:r>
        <w:rPr>
          <w:sz w:val="24"/>
        </w:rPr>
        <w:t>partido</w:t>
      </w:r>
      <w:r>
        <w:rPr>
          <w:spacing w:val="1"/>
          <w:sz w:val="24"/>
        </w:rPr>
        <w:t> </w:t>
      </w:r>
      <w:r>
        <w:rPr>
          <w:sz w:val="24"/>
        </w:rPr>
        <w:t>político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mantiene</w:t>
      </w:r>
      <w:r>
        <w:rPr>
          <w:spacing w:val="1"/>
          <w:sz w:val="24"/>
        </w:rPr>
        <w:t> </w:t>
      </w:r>
      <w:r>
        <w:rPr>
          <w:sz w:val="24"/>
        </w:rPr>
        <w:t>al</w:t>
      </w:r>
      <w:r>
        <w:rPr>
          <w:spacing w:val="1"/>
          <w:sz w:val="24"/>
        </w:rPr>
        <w:t> </w:t>
      </w:r>
      <w:r>
        <w:rPr>
          <w:sz w:val="24"/>
        </w:rPr>
        <w:t>margen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estas</w:t>
      </w:r>
      <w:r>
        <w:rPr>
          <w:spacing w:val="1"/>
          <w:sz w:val="24"/>
        </w:rPr>
        <w:t> </w:t>
      </w:r>
      <w:r>
        <w:rPr>
          <w:sz w:val="24"/>
        </w:rPr>
        <w:t>cuestiones.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1"/>
          <w:numId w:val="2"/>
        </w:numPr>
        <w:tabs>
          <w:tab w:pos="2282" w:val="left" w:leader="none"/>
        </w:tabs>
        <w:spacing w:line="259" w:lineRule="auto" w:before="0" w:after="0"/>
        <w:ind w:left="2282" w:right="355" w:hanging="360"/>
        <w:jc w:val="both"/>
        <w:rPr>
          <w:sz w:val="24"/>
        </w:rPr>
      </w:pPr>
      <w:r>
        <w:rPr>
          <w:b/>
          <w:spacing w:val="-1"/>
          <w:sz w:val="24"/>
        </w:rPr>
        <w:t>Actividad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económica.</w:t>
      </w:r>
      <w:r>
        <w:rPr>
          <w:b/>
          <w:spacing w:val="-11"/>
          <w:sz w:val="24"/>
        </w:rPr>
        <w:t> </w:t>
      </w:r>
      <w:r>
        <w:rPr>
          <w:sz w:val="24"/>
        </w:rPr>
        <w:t>Todas</w:t>
      </w:r>
      <w:r>
        <w:rPr>
          <w:spacing w:val="-12"/>
          <w:sz w:val="24"/>
        </w:rPr>
        <w:t> </w:t>
      </w:r>
      <w:r>
        <w:rPr>
          <w:sz w:val="24"/>
        </w:rPr>
        <w:t>nuestras</w:t>
      </w:r>
      <w:r>
        <w:rPr>
          <w:spacing w:val="-12"/>
          <w:sz w:val="24"/>
        </w:rPr>
        <w:t> </w:t>
      </w:r>
      <w:r>
        <w:rPr>
          <w:sz w:val="24"/>
        </w:rPr>
        <w:t>transacciones</w:t>
      </w:r>
      <w:r>
        <w:rPr>
          <w:spacing w:val="-13"/>
          <w:sz w:val="24"/>
        </w:rPr>
        <w:t> </w:t>
      </w:r>
      <w:r>
        <w:rPr>
          <w:sz w:val="24"/>
        </w:rPr>
        <w:t>económicas</w:t>
      </w:r>
      <w:r>
        <w:rPr>
          <w:spacing w:val="-12"/>
          <w:sz w:val="24"/>
        </w:rPr>
        <w:t> </w:t>
      </w:r>
      <w:r>
        <w:rPr>
          <w:sz w:val="24"/>
        </w:rPr>
        <w:t>deberán</w:t>
      </w:r>
      <w:r>
        <w:rPr>
          <w:spacing w:val="-52"/>
          <w:sz w:val="24"/>
        </w:rPr>
        <w:t> </w:t>
      </w:r>
      <w:r>
        <w:rPr>
          <w:sz w:val="24"/>
        </w:rPr>
        <w:t>estar registradas de forma clara. Los libros, registros y cuentas de la</w:t>
      </w:r>
      <w:r>
        <w:rPr>
          <w:spacing w:val="1"/>
          <w:sz w:val="24"/>
        </w:rPr>
        <w:t> </w:t>
      </w:r>
      <w:r>
        <w:rPr>
          <w:sz w:val="24"/>
        </w:rPr>
        <w:t>empresa</w:t>
      </w:r>
      <w:r>
        <w:rPr>
          <w:spacing w:val="1"/>
          <w:sz w:val="24"/>
        </w:rPr>
        <w:t> </w:t>
      </w:r>
      <w:r>
        <w:rPr>
          <w:sz w:val="24"/>
        </w:rPr>
        <w:t>han de</w:t>
      </w:r>
      <w:r>
        <w:rPr>
          <w:spacing w:val="1"/>
          <w:sz w:val="24"/>
        </w:rPr>
        <w:t> </w:t>
      </w:r>
      <w:r>
        <w:rPr>
          <w:sz w:val="24"/>
        </w:rPr>
        <w:t>presentar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1"/>
          <w:sz w:val="24"/>
        </w:rPr>
        <w:t> </w:t>
      </w:r>
      <w:r>
        <w:rPr>
          <w:sz w:val="24"/>
        </w:rPr>
        <w:t>imagen</w:t>
      </w:r>
      <w:r>
        <w:rPr>
          <w:spacing w:val="1"/>
          <w:sz w:val="24"/>
        </w:rPr>
        <w:t> </w:t>
      </w:r>
      <w:r>
        <w:rPr>
          <w:sz w:val="24"/>
        </w:rPr>
        <w:t>exacta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fiel,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un detalle</w:t>
      </w:r>
      <w:r>
        <w:rPr>
          <w:spacing w:val="1"/>
          <w:sz w:val="24"/>
        </w:rPr>
        <w:t> </w:t>
      </w:r>
      <w:r>
        <w:rPr>
          <w:sz w:val="24"/>
        </w:rPr>
        <w:t>razonable, de las transacciones y disposiciones de las operaciones de la</w:t>
      </w:r>
      <w:r>
        <w:rPr>
          <w:spacing w:val="1"/>
          <w:sz w:val="24"/>
        </w:rPr>
        <w:t> </w:t>
      </w:r>
      <w:r>
        <w:rPr>
          <w:sz w:val="24"/>
        </w:rPr>
        <w:t>compañía.</w:t>
      </w:r>
    </w:p>
    <w:p>
      <w:pPr>
        <w:pStyle w:val="BodyText"/>
        <w:spacing w:before="11"/>
        <w:rPr>
          <w:sz w:val="25"/>
        </w:rPr>
      </w:pPr>
    </w:p>
    <w:p>
      <w:pPr>
        <w:pStyle w:val="ListParagraph"/>
        <w:numPr>
          <w:ilvl w:val="1"/>
          <w:numId w:val="2"/>
        </w:numPr>
        <w:tabs>
          <w:tab w:pos="2282" w:val="left" w:leader="none"/>
        </w:tabs>
        <w:spacing w:line="259" w:lineRule="auto" w:before="0" w:after="0"/>
        <w:ind w:left="2282" w:right="355" w:hanging="360"/>
        <w:jc w:val="both"/>
        <w:rPr>
          <w:sz w:val="24"/>
        </w:rPr>
      </w:pPr>
      <w:r>
        <w:rPr>
          <w:b/>
          <w:sz w:val="24"/>
        </w:rPr>
        <w:t>Tomar medidas oportunas.</w:t>
      </w:r>
      <w:r>
        <w:rPr>
          <w:b/>
          <w:spacing w:val="1"/>
          <w:sz w:val="24"/>
        </w:rPr>
        <w:t> </w:t>
      </w:r>
      <w:r>
        <w:rPr>
          <w:sz w:val="24"/>
        </w:rPr>
        <w:t>Ante sospecha de actuaciones ilícitas de</w:t>
      </w:r>
      <w:r>
        <w:rPr>
          <w:spacing w:val="1"/>
          <w:sz w:val="24"/>
        </w:rPr>
        <w:t> </w:t>
      </w:r>
      <w:r>
        <w:rPr>
          <w:sz w:val="24"/>
        </w:rPr>
        <w:t>cualquier</w:t>
      </w:r>
      <w:r>
        <w:rPr>
          <w:spacing w:val="1"/>
          <w:sz w:val="24"/>
        </w:rPr>
        <w:t> </w:t>
      </w:r>
      <w:r>
        <w:rPr>
          <w:sz w:val="24"/>
        </w:rPr>
        <w:t>trabajador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colaborador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empresa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analizará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tomarán las</w:t>
      </w:r>
      <w:r>
        <w:rPr>
          <w:spacing w:val="-3"/>
          <w:sz w:val="24"/>
        </w:rPr>
        <w:t> </w:t>
      </w:r>
      <w:r>
        <w:rPr>
          <w:sz w:val="24"/>
        </w:rPr>
        <w:t>medidas oportunas</w:t>
      </w:r>
      <w:r>
        <w:rPr>
          <w:spacing w:val="-1"/>
          <w:sz w:val="24"/>
        </w:rPr>
        <w:t> </w:t>
      </w:r>
      <w:r>
        <w:rPr>
          <w:sz w:val="24"/>
        </w:rPr>
        <w:t>si</w:t>
      </w:r>
      <w:r>
        <w:rPr>
          <w:spacing w:val="-2"/>
          <w:sz w:val="24"/>
        </w:rPr>
        <w:t> </w:t>
      </w:r>
      <w:r>
        <w:rPr>
          <w:sz w:val="24"/>
        </w:rPr>
        <w:t>fuese</w:t>
      </w:r>
      <w:r>
        <w:rPr>
          <w:spacing w:val="-2"/>
          <w:sz w:val="24"/>
        </w:rPr>
        <w:t> </w:t>
      </w:r>
      <w:r>
        <w:rPr>
          <w:sz w:val="24"/>
        </w:rPr>
        <w:t>necesario.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101"/>
        <w:ind w:left="0" w:right="357" w:firstLine="0"/>
        <w:jc w:val="right"/>
        <w:rPr>
          <w:rFonts w:ascii="Trebuchet MS"/>
          <w:sz w:val="22"/>
        </w:rPr>
      </w:pPr>
      <w:r>
        <w:rPr>
          <w:rFonts w:ascii="Trebuchet MS"/>
          <w:w w:val="102"/>
          <w:sz w:val="22"/>
        </w:rPr>
        <w:t>4</w:t>
      </w:r>
    </w:p>
    <w:sectPr>
      <w:pgSz w:w="11910" w:h="16840"/>
      <w:pgMar w:top="700" w:bottom="280" w:left="860" w:right="1340"/>
      <w:pgBorders w:offsetFrom="page">
        <w:top w:val="single" w:color="747474" w:space="20" w:sz="12"/>
        <w:left w:val="single" w:color="747474" w:space="14" w:sz="12"/>
        <w:bottom w:val="single" w:color="747474" w:space="23" w:sz="12"/>
        <w:right w:val="single" w:color="747474" w:space="16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562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"/>
      <w:lvlJc w:val="left"/>
      <w:pPr>
        <w:ind w:left="2282" w:hanging="360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0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3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5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3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56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62" w:hanging="360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7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8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0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1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3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4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6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77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562" w:hanging="361"/>
      <w:outlineLvl w:val="1"/>
    </w:pPr>
    <w:rPr>
      <w:rFonts w:ascii="Calibri" w:hAnsi="Calibri" w:eastAsia="Calibri" w:cs="Calibri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39" w:right="2260"/>
      <w:jc w:val="center"/>
    </w:pPr>
    <w:rPr>
      <w:rFonts w:ascii="Calibri" w:hAnsi="Calibri" w:eastAsia="Calibri" w:cs="Calibri"/>
      <w:b/>
      <w:bCs/>
      <w:sz w:val="40"/>
      <w:szCs w:val="4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282" w:hanging="360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 Fábrica</dc:creator>
  <dcterms:created xsi:type="dcterms:W3CDTF">2024-08-02T10:46:58Z</dcterms:created>
  <dcterms:modified xsi:type="dcterms:W3CDTF">2024-08-02T10:46:58Z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2024-08-02T00:00:00Z</vt:filetime>
  </property>
</Properties>
</file>